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B5" w:rsidRPr="00F67A0A" w:rsidP="00A330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67A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Судебный участок </w:t>
      </w:r>
      <w:r w:rsidRPr="00F67A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№ </w:t>
      </w:r>
      <w:r w:rsidR="00BE04C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2</w:t>
      </w:r>
      <w:r w:rsidRPr="00F67A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Белоярского судебного района ХМАО-Югры</w:t>
      </w:r>
    </w:p>
    <w:p w:rsidR="00A330B5" w:rsidRPr="00F67A0A" w:rsidP="00A330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67A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микрорайон Мирный, дом 12 В, город Белоярский, России, 628163</w:t>
      </w:r>
    </w:p>
    <w:p w:rsidR="00A330B5" w:rsidRPr="00A330B5" w:rsidP="00A330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330B5" w:rsidRP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9F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Дело № 5-</w:t>
      </w:r>
      <w:r w:rsidR="00197418">
        <w:rPr>
          <w:rFonts w:ascii="Times New Roman" w:eastAsia="Times New Roman" w:hAnsi="Times New Roman" w:cs="Times New Roman"/>
          <w:sz w:val="24"/>
          <w:szCs w:val="24"/>
          <w:lang w:eastAsia="ru-RU"/>
        </w:rPr>
        <w:t>127</w:t>
      </w:r>
      <w:r w:rsidR="00BE04C8">
        <w:rPr>
          <w:rFonts w:ascii="Times New Roman" w:eastAsia="Times New Roman" w:hAnsi="Times New Roman" w:cs="Times New Roman"/>
          <w:sz w:val="24"/>
          <w:szCs w:val="24"/>
          <w:lang w:eastAsia="ru-RU"/>
        </w:rPr>
        <w:t>-0102/2025</w:t>
      </w:r>
    </w:p>
    <w:p w:rsidR="00A330B5" w:rsidRPr="009F7E7E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</w:t>
      </w:r>
    </w:p>
    <w:p w:rsidR="00A330B5" w:rsidRPr="009F7E7E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делу об административном правонарушении</w:t>
      </w:r>
    </w:p>
    <w:p w:rsidR="00A330B5" w:rsidRPr="009F7E7E" w:rsidP="00A330B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A330B5" w:rsidRPr="009F7E7E" w:rsidP="003A7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г. Белоярский                                            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E04C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</w:t>
      </w:r>
      <w:r w:rsid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</w:t>
      </w:r>
      <w:r w:rsidR="00BE04C8">
        <w:rPr>
          <w:rFonts w:ascii="Times New Roman" w:eastAsia="Times New Roman" w:hAnsi="Times New Roman" w:cs="Times New Roman"/>
          <w:sz w:val="23"/>
          <w:szCs w:val="23"/>
          <w:lang w:eastAsia="ru-RU"/>
        </w:rPr>
        <w:t>06 марта 2025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</w:t>
      </w:r>
    </w:p>
    <w:p w:rsidR="00A330B5" w:rsidRPr="009F7E7E" w:rsidP="00A330B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330B5" w:rsidRPr="009F7E7E" w:rsidP="00A330B5">
      <w:pPr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М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ировой судья судебного участка №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Белоярского судебного района Ханты-Мансийского автономного округа-Югры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>Сварцев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E4DF6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рассмотрев дело об административном правонарушении,</w:t>
      </w: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предусмотренном частью 1 статьи 15.33.2 Кодекса Российской Федерации об административных правонарушениях,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отношении должностного лица –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генерального директора Общества с ограниченной ответственностью «СТАФФ ЭКСПРЕСС» ИНН 8611013505 КПП 861101001 ОГРН 1248600001022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6052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адрес места нахождения организации: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628163</w:t>
      </w:r>
      <w:r w:rsidR="006052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ХМАО – Югра,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город Белоярский, </w:t>
      </w:r>
      <w:r w:rsidR="005E4DF6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микрорайон, дом </w:t>
      </w:r>
      <w:r w:rsidR="005E4DF6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квартира </w:t>
      </w:r>
      <w:r w:rsidR="005E4DF6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="0060522C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Хоменок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E4DF6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***************</w:t>
      </w:r>
      <w:r w:rsidRPr="009F7E7E" w:rsidR="00887E00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E4DF6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рождения, урожен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ки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E4DF6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****************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паспорт: </w:t>
      </w:r>
      <w:r w:rsidR="005E4DF6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*************************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9F7E7E" w:rsidR="00887E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проживающе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й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адресу: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129128, город Москва, улица </w:t>
      </w:r>
      <w:r w:rsidR="005E4DF6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********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дом </w:t>
      </w:r>
      <w:r w:rsidR="005E4DF6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корпус </w:t>
      </w:r>
      <w:r w:rsidR="005E4DF6">
        <w:rPr>
          <w:rFonts w:ascii="Times New Roman" w:eastAsia="Times New Roman" w:hAnsi="Times New Roman" w:cs="Times New Roman"/>
          <w:sz w:val="23"/>
          <w:szCs w:val="23"/>
          <w:lang w:eastAsia="ru-RU"/>
        </w:rPr>
        <w:t>**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квартира </w:t>
      </w:r>
      <w:r w:rsidR="005E4DF6">
        <w:rPr>
          <w:rFonts w:ascii="Times New Roman" w:eastAsia="Times New Roman" w:hAnsi="Times New Roman" w:cs="Times New Roman"/>
          <w:sz w:val="23"/>
          <w:szCs w:val="23"/>
          <w:lang w:eastAsia="ru-RU"/>
        </w:rPr>
        <w:t>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, сведений о привлечении к административной ответственности не представлено,</w:t>
      </w:r>
    </w:p>
    <w:p w:rsidR="00A330B5" w:rsidRPr="009F7E7E" w:rsidP="00A3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УСТАНОВИЛ:</w:t>
      </w:r>
    </w:p>
    <w:p w:rsidR="003A73E3" w:rsidRPr="009F7E7E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Хоменок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E4DF6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являясь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генеральным директором ООО «СТАФФ ЭКСПРЕСС»</w:t>
      </w:r>
      <w:r w:rsidR="00301F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исполняя свои обязанности по адресу: </w:t>
      </w:r>
      <w:r w:rsidRP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628163, ХМАО – Югра, город Белоярский, </w:t>
      </w:r>
      <w:r w:rsidR="005E4DF6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P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микрорайон, дом </w:t>
      </w:r>
      <w:r w:rsidR="005E4DF6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P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квартира </w:t>
      </w:r>
      <w:r w:rsidR="005E4DF6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нарушение 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>пп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п.2 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п. 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ст.11 Федерального закона от 01.04.1996 г. № 27-ФЗ не представил в ОСФР по Ханты-Мансийскому автономному округу - Югре в установленные сроки отчет по форме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ЕФС-1 раздел 1, подраздел 1.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0522C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ОСФР по ХМАО – Югре проведена проверка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отношении страхователя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ООО «СТАФФ ЭКСПРЕСС»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, нарушившего срок представления сведений по форме ЕФС-1 раздел 1, подраздел 1.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301FEE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Срок представления сведений по фор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ме ЕФС-1, раздел 1, подраздел 1.1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не позднее 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301FEE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Рассмотрен факт нарушения страхователем, в результате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которого установлено, что страхователем по телекоммуникационным каналам связи </w:t>
      </w:r>
      <w:r w:rsidR="00197418">
        <w:rPr>
          <w:rFonts w:ascii="Times New Roman" w:eastAsia="Times New Roman" w:hAnsi="Times New Roman" w:cs="Times New Roman"/>
          <w:sz w:val="23"/>
          <w:szCs w:val="23"/>
          <w:lang w:eastAsia="ru-RU"/>
        </w:rPr>
        <w:t>04.02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.2025 года представлены в ОСФР по ХМАО – Югре сведения по форме ЕФС-1 раздел 1, подраздел 1.1, что подтверждается скриншотом программного обеспечения с отражением обращения № </w:t>
      </w:r>
      <w:r w:rsidR="00197418">
        <w:rPr>
          <w:rFonts w:ascii="Times New Roman" w:eastAsia="Times New Roman" w:hAnsi="Times New Roman" w:cs="Times New Roman"/>
          <w:sz w:val="23"/>
          <w:szCs w:val="23"/>
          <w:lang w:eastAsia="ru-RU"/>
        </w:rPr>
        <w:t>101-25-0001-0380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</w:t>
      </w:r>
      <w:r w:rsidR="00197418">
        <w:rPr>
          <w:rFonts w:ascii="Times New Roman" w:eastAsia="Times New Roman" w:hAnsi="Times New Roman" w:cs="Times New Roman"/>
          <w:sz w:val="23"/>
          <w:szCs w:val="23"/>
          <w:lang w:eastAsia="ru-RU"/>
        </w:rPr>
        <w:t>04</w:t>
      </w:r>
      <w:r w:rsidR="00E760AC">
        <w:rPr>
          <w:rFonts w:ascii="Times New Roman" w:eastAsia="Times New Roman" w:hAnsi="Times New Roman" w:cs="Times New Roman"/>
          <w:sz w:val="23"/>
          <w:szCs w:val="23"/>
          <w:lang w:eastAsia="ru-RU"/>
        </w:rPr>
        <w:t>.02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.2025 года. В отношении 1 застрахованного лица выявлено 1 правонарушение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СНИЛС </w:t>
      </w:r>
      <w:r w:rsidR="00197418">
        <w:rPr>
          <w:rFonts w:ascii="Times New Roman" w:eastAsia="Times New Roman" w:hAnsi="Times New Roman" w:cs="Times New Roman"/>
          <w:sz w:val="23"/>
          <w:szCs w:val="23"/>
          <w:lang w:eastAsia="ru-RU"/>
        </w:rPr>
        <w:t>200-864-368 40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кадровым мероприятием «дата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начала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договора ГПХ» - </w:t>
      </w:r>
      <w:r w:rsidR="00197418">
        <w:rPr>
          <w:rFonts w:ascii="Times New Roman" w:eastAsia="Times New Roman" w:hAnsi="Times New Roman" w:cs="Times New Roman"/>
          <w:sz w:val="23"/>
          <w:szCs w:val="23"/>
          <w:lang w:eastAsia="ru-RU"/>
        </w:rPr>
        <w:t>22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.01.2025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года.</w:t>
      </w:r>
    </w:p>
    <w:p w:rsidR="00735D70" w:rsidRPr="009F7E7E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ООО «СТАФФ ЭКСПРЕСС»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рушены установленные указанным Федеральным законом сроки представления в органы ОСФР по ХМАО – Югре сведений по форме </w:t>
      </w:r>
      <w:r w:rsidRPr="00735D70">
        <w:rPr>
          <w:rFonts w:ascii="Times New Roman" w:eastAsia="Times New Roman" w:hAnsi="Times New Roman" w:cs="Times New Roman"/>
          <w:sz w:val="23"/>
          <w:szCs w:val="23"/>
          <w:lang w:eastAsia="ru-RU"/>
        </w:rPr>
        <w:t>ЕФС-1 раздел 1, подраздел 1.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 за что предусмотрена ответственность по ч.1 ст. 15.33.2 КоАП РФ.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Хоменок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E4DF6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ась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надлежащим образом, об отложении судебного заседания не ходатайствов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>ал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="00735D70">
        <w:rPr>
          <w:rFonts w:ascii="Times New Roman" w:eastAsia="Times New Roman" w:hAnsi="Times New Roman" w:cs="Times New Roman"/>
          <w:sz w:val="23"/>
          <w:szCs w:val="23"/>
          <w:lang w:eastAsia="ru-RU"/>
        </w:rPr>
        <w:t>, по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>средством телефонограммы просил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="00735D7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рассмотреть дело в ее отсутствие.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Хомен</w:t>
      </w:r>
      <w:r w:rsidR="00197418">
        <w:rPr>
          <w:rFonts w:ascii="Times New Roman" w:eastAsia="Times New Roman" w:hAnsi="Times New Roman" w:cs="Times New Roman"/>
          <w:sz w:val="23"/>
          <w:szCs w:val="23"/>
          <w:lang w:eastAsia="ru-RU"/>
        </w:rPr>
        <w:t>ок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E4DF6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Изучив и проанализировав письменные материалы дела, мировой судья пришел к следующему. 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Ответственность по ч.1 </w:t>
      </w:r>
      <w:hyperlink r:id="rId4" w:anchor="/document/12125267/entry/153302" w:history="1">
        <w:r w:rsidRPr="009F7E7E">
          <w:rPr>
            <w:rFonts w:ascii="Times New Roman" w:eastAsia="Times New Roman" w:hAnsi="Times New Roman" w:cs="Times New Roman"/>
            <w:iCs/>
            <w:sz w:val="23"/>
            <w:szCs w:val="23"/>
            <w:lang w:eastAsia="ru-RU"/>
          </w:rPr>
          <w:t>ст.15</w:t>
        </w:r>
        <w:r w:rsidRPr="009F7E7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.</w:t>
        </w:r>
        <w:r w:rsidRPr="009F7E7E">
          <w:rPr>
            <w:rFonts w:ascii="Times New Roman" w:eastAsia="Times New Roman" w:hAnsi="Times New Roman" w:cs="Times New Roman"/>
            <w:iCs/>
            <w:sz w:val="23"/>
            <w:szCs w:val="23"/>
            <w:lang w:eastAsia="ru-RU"/>
          </w:rPr>
          <w:t>33</w:t>
        </w:r>
        <w:r w:rsidRPr="009F7E7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.</w:t>
        </w:r>
        <w:r w:rsidRPr="009F7E7E">
          <w:rPr>
            <w:rFonts w:ascii="Times New Roman" w:eastAsia="Times New Roman" w:hAnsi="Times New Roman" w:cs="Times New Roman"/>
            <w:iCs/>
            <w:sz w:val="23"/>
            <w:szCs w:val="23"/>
            <w:lang w:eastAsia="ru-RU"/>
          </w:rPr>
          <w:t>2</w:t>
        </w:r>
      </w:hyperlink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КоАП РФ (в редакции, действующей на дату совершения правонарушения)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 </w:t>
      </w:r>
      <w:hyperlink r:id="rId5" w:anchor="/document/10106192/entry/1" w:history="1">
        <w:r w:rsidRPr="009F7E7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ст.1</w:t>
        </w:r>
      </w:hyperlink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 Федерального закона от 1 апреля 1996 года №27-ФЗ «Об индивидуальном (персонифицированном) учете в системе обязательного пенсионного страхования» страхователями являются в том числе, юридические лица,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</w:t>
      </w:r>
    </w:p>
    <w:p w:rsidR="00980057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Согласно п. 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P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ст. 11 Федерального закона от 01.04.1996 № 27-ФЗ, форма ЕФС-1, раздел 1, подраздел 1.</w:t>
      </w:r>
      <w:r w:rsidR="00572701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727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представляется страхователем </w:t>
      </w:r>
      <w:r w:rsidRPr="00572701" w:rsidR="005727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не позднее рабочего дня, следующего за днем заключения с </w:t>
      </w:r>
      <w:r w:rsidRPr="00572701" w:rsidR="00572701">
        <w:rPr>
          <w:rFonts w:ascii="Times New Roman" w:eastAsia="Times New Roman" w:hAnsi="Times New Roman" w:cs="Times New Roman"/>
          <w:sz w:val="23"/>
          <w:szCs w:val="23"/>
          <w:lang w:eastAsia="ru-RU"/>
        </w:rPr>
        <w:t>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М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атериалами дела установлено, что страхователем </w:t>
      </w:r>
      <w:r w:rsidRPr="006C37D2"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ООО «СТАФФ ЭКСПРЕСС»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ОСФР по ХМАО-Югре представлена отчетность по форме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ЕФС-1 раздел 1, подраздел 1.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позже установленного законодательством срока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Указанные обстоятельства подтверждаются протоколом об административном правонарушении №027</w:t>
      </w:r>
      <w:r w:rsidRPr="009F7E7E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S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182</w:t>
      </w:r>
      <w:r w:rsidR="00197418">
        <w:rPr>
          <w:rFonts w:ascii="Times New Roman" w:eastAsia="Times New Roman" w:hAnsi="Times New Roman" w:cs="Times New Roman"/>
          <w:sz w:val="23"/>
          <w:szCs w:val="23"/>
          <w:lang w:eastAsia="ru-RU"/>
        </w:rPr>
        <w:t>50000746</w:t>
      </w:r>
      <w:r w:rsidR="000E1D6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9067F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13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.02.2025 года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</w:t>
      </w:r>
      <w:r w:rsid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списком внутренних почтовых отправлений от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14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.02.2025</w:t>
      </w:r>
      <w:r w:rsid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года; </w:t>
      </w:r>
      <w:r w:rsidRPr="009F7E7E" w:rsidR="009067F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уведомлением о составлении протокола об административном правонарушении от </w:t>
      </w:r>
      <w:r w:rsidR="00197418">
        <w:rPr>
          <w:rFonts w:ascii="Times New Roman" w:eastAsia="Times New Roman" w:hAnsi="Times New Roman" w:cs="Times New Roman"/>
          <w:sz w:val="23"/>
          <w:szCs w:val="23"/>
          <w:lang w:eastAsia="ru-RU"/>
        </w:rPr>
        <w:t>10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.02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.2025 года № </w:t>
      </w:r>
      <w:r w:rsidR="00197418">
        <w:rPr>
          <w:rFonts w:ascii="Times New Roman" w:eastAsia="Times New Roman" w:hAnsi="Times New Roman" w:cs="Times New Roman"/>
          <w:sz w:val="23"/>
          <w:szCs w:val="23"/>
          <w:lang w:eastAsia="ru-RU"/>
        </w:rPr>
        <w:t>500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/10</w:t>
      </w:r>
      <w:r w:rsidRPr="009F7E7E" w:rsidR="009067F2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телефонограммой – уведомлением от </w:t>
      </w:r>
      <w:r w:rsidR="00197418">
        <w:rPr>
          <w:rFonts w:ascii="Times New Roman" w:eastAsia="Times New Roman" w:hAnsi="Times New Roman" w:cs="Times New Roman"/>
          <w:sz w:val="23"/>
          <w:szCs w:val="23"/>
          <w:lang w:eastAsia="ru-RU"/>
        </w:rPr>
        <w:t>10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.02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.2025 года; </w:t>
      </w:r>
      <w:r w:rsidRPr="009F7E7E" w:rsidR="009067F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>копией акта о выявлении правонарушения в сфере законодательства Российской Федерации об индивидуа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>льном (персонифицированном) уче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те в системах обязательного пенсионного страхования и обязательного социального страхования от </w:t>
      </w:r>
      <w:r w:rsidR="00197418">
        <w:rPr>
          <w:rFonts w:ascii="Times New Roman" w:eastAsia="Times New Roman" w:hAnsi="Times New Roman" w:cs="Times New Roman"/>
          <w:sz w:val="23"/>
          <w:szCs w:val="23"/>
          <w:lang w:eastAsia="ru-RU"/>
        </w:rPr>
        <w:t>06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.02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.2025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отражением даты представления документа – </w:t>
      </w:r>
      <w:r w:rsidR="00197418">
        <w:rPr>
          <w:rFonts w:ascii="Times New Roman" w:eastAsia="Times New Roman" w:hAnsi="Times New Roman" w:cs="Times New Roman"/>
          <w:sz w:val="23"/>
          <w:szCs w:val="23"/>
          <w:lang w:eastAsia="ru-RU"/>
        </w:rPr>
        <w:t>06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.02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.2025 год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скриншотом с программного обеспечения от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03.02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.2025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обращение № </w:t>
      </w:r>
      <w:r w:rsidR="00197418">
        <w:rPr>
          <w:rFonts w:ascii="Times New Roman" w:eastAsia="Times New Roman" w:hAnsi="Times New Roman" w:cs="Times New Roman"/>
          <w:sz w:val="23"/>
          <w:szCs w:val="23"/>
          <w:lang w:eastAsia="ru-RU"/>
        </w:rPr>
        <w:t>101-25-0001-0380</w:t>
      </w:r>
      <w:r w:rsidRPr="000E1D63" w:rsidR="000E1D6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</w:t>
      </w:r>
      <w:r w:rsidR="00197418">
        <w:rPr>
          <w:rFonts w:ascii="Times New Roman" w:eastAsia="Times New Roman" w:hAnsi="Times New Roman" w:cs="Times New Roman"/>
          <w:sz w:val="23"/>
          <w:szCs w:val="23"/>
          <w:lang w:eastAsia="ru-RU"/>
        </w:rPr>
        <w:t>04</w:t>
      </w:r>
      <w:r w:rsidR="00E760AC">
        <w:rPr>
          <w:rFonts w:ascii="Times New Roman" w:eastAsia="Times New Roman" w:hAnsi="Times New Roman" w:cs="Times New Roman"/>
          <w:sz w:val="23"/>
          <w:szCs w:val="23"/>
          <w:lang w:eastAsia="ru-RU"/>
        </w:rPr>
        <w:t>.02</w:t>
      </w:r>
      <w:r w:rsidRPr="000E1D63" w:rsidR="000E1D63">
        <w:rPr>
          <w:rFonts w:ascii="Times New Roman" w:eastAsia="Times New Roman" w:hAnsi="Times New Roman" w:cs="Times New Roman"/>
          <w:sz w:val="23"/>
          <w:szCs w:val="23"/>
          <w:lang w:eastAsia="ru-RU"/>
        </w:rPr>
        <w:t>.2025</w:t>
      </w:r>
      <w:r w:rsidR="000E1D6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выпиской из ЕГРЮЛ от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13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.02.2025 года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Действия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Хомен</w:t>
      </w:r>
      <w:r w:rsidR="00197418">
        <w:rPr>
          <w:rFonts w:ascii="Times New Roman" w:eastAsia="Times New Roman" w:hAnsi="Times New Roman" w:cs="Times New Roman"/>
          <w:sz w:val="23"/>
          <w:szCs w:val="23"/>
          <w:lang w:eastAsia="ru-RU"/>
        </w:rPr>
        <w:t>ок</w:t>
      </w:r>
      <w:r w:rsidR="001974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E4DF6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мировой судья квалифицирует по ч.1 ст.15.33.2 КоАП РФ –непредставление в установленный </w:t>
      </w:r>
      <w:hyperlink r:id="rId6" w:anchor="/document/10106192/entry/8" w:history="1">
        <w:r w:rsidRPr="009F7E7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законодательством</w:t>
        </w:r>
      </w:hyperlink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 Российской Федерации об индивидуальном (персонифицированном) учете в системе обязательного пенсионного страхования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Определяя вид и меру наказания нарушителю, суд учитывает характер совершенного им административного правонарушения, личность виновн</w:t>
      </w:r>
      <w:r w:rsid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>ой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Хоменок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E4DF6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совершил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правонарушение в сфере страхования, сведений о привлечении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Хомен</w:t>
      </w:r>
      <w:r w:rsidR="00197418">
        <w:rPr>
          <w:rFonts w:ascii="Times New Roman" w:eastAsia="Times New Roman" w:hAnsi="Times New Roman" w:cs="Times New Roman"/>
          <w:sz w:val="23"/>
          <w:szCs w:val="23"/>
          <w:lang w:eastAsia="ru-RU"/>
        </w:rPr>
        <w:t>ок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E4DF6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административной ответственности не представлено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Смягчающих и отягчающих административную ответственность обстоятельств мировым судьей не установлено.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 учетом изложенного, мировой судья считает возможным назначить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Хомен</w:t>
      </w:r>
      <w:r w:rsidR="00197418">
        <w:rPr>
          <w:rFonts w:ascii="Times New Roman" w:eastAsia="Times New Roman" w:hAnsi="Times New Roman" w:cs="Times New Roman"/>
          <w:sz w:val="23"/>
          <w:szCs w:val="23"/>
          <w:lang w:eastAsia="ru-RU"/>
        </w:rPr>
        <w:t>ок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E4DF6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наказание в виде штрафа в минимальном размере, предусмотренном санкцией ч.1 ст.15.33.2 КоАП РФ.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Руководствуясь ст.ст.23.1, 29.10 КоАП РФ, мировой судья</w:t>
      </w:r>
    </w:p>
    <w:p w:rsidR="00A330B5" w:rsidRPr="009F7E7E" w:rsidP="00A330B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ПОСТАНОВИЛ:</w:t>
      </w:r>
    </w:p>
    <w:p w:rsidR="00A330B5" w:rsidRPr="009F7E7E" w:rsidP="00A330B5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признать </w:t>
      </w:r>
      <w:r w:rsidR="006C37D2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генерального директора Общества с ограниченной ответственностью «СТАФФ ЭКСПРЕСС»</w:t>
      </w:r>
      <w:r w:rsidR="008D2077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 </w:t>
      </w:r>
      <w:r w:rsidRPr="006C37D2" w:rsidR="006C37D2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ИНН 8611013505 КПП 861101001 ОГРН 1248600001022</w:t>
      </w:r>
      <w:r w:rsidR="006C37D2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 </w:t>
      </w:r>
      <w:r w:rsidR="00E760AC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Хоменок</w:t>
      </w:r>
      <w:r w:rsidR="006C37D2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 </w:t>
      </w:r>
      <w:r w:rsidR="005E4DF6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******************</w:t>
      </w:r>
      <w:r w:rsidRPr="009F7E7E" w:rsidR="00F67A0A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виновн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ой</w:t>
      </w:r>
      <w:r w:rsidRPr="009F7E7E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 в совершении административного правонарушения, предусмотренного частью 1 статьи 15.33.2 </w:t>
      </w:r>
      <w:r w:rsidRPr="009F7E7E">
        <w:rPr>
          <w:rFonts w:ascii="Times New Roman" w:eastAsia="Times New Roman" w:hAnsi="Times New Roman" w:cs="Times New Roman"/>
          <w:bCs/>
          <w:spacing w:val="-2"/>
          <w:sz w:val="23"/>
          <w:szCs w:val="23"/>
          <w:lang w:eastAsia="ru-RU"/>
        </w:rPr>
        <w:t>Кодекса Российской Федерации об административных правонарушениях</w:t>
      </w:r>
      <w:r w:rsidRPr="009F7E7E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, и назначить </w:t>
      </w:r>
      <w:r w:rsidR="006C37D2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ей</w:t>
      </w:r>
      <w:r w:rsidRPr="009F7E7E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 административное наказание в виде административного штрафа в размере 300 рублей.</w:t>
      </w:r>
    </w:p>
    <w:p w:rsidR="00A330B5" w:rsidRPr="009F7E7E" w:rsidP="00A330B5">
      <w:pPr>
        <w:spacing w:after="0" w:line="240" w:lineRule="auto"/>
        <w:ind w:right="26"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1.3-3 и 1.4 статьи 32.2 Кодекса Российской Федерации об административных правонарушениях, либо со дня истечения срока отсрочки или срока рассрочки, предусмотренных статьёй 31.5 Кодекса Российской Федерации об административных правонарушениях.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Административный штраф подлежит уплате по следующим реквизитам: </w:t>
      </w:r>
    </w:p>
    <w:p w:rsidR="00A330B5" w:rsidRPr="009F7E7E" w:rsidP="00A330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УФК по Ханты-Мансийскому автономному округу-Югре</w:t>
      </w:r>
      <w:r w:rsidRPr="009F7E7E" w:rsid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>(ОСФР по ХМАО-Югре,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/с 04874Ф87010) ИНН 8601002078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КПП 860101001  </w:t>
      </w:r>
      <w:r w:rsidRPr="009F7E7E" w:rsid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РКЦ г.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Ханты-Мансийск // УФК по Ханты-Мансийскому автономному округу-Югре г. Ханты-Мансийск, р/счет 03100643000000018700,</w:t>
      </w:r>
    </w:p>
    <w:p w:rsidR="00A330B5" w:rsidRPr="009F7E7E" w:rsidP="00A330B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кор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/счет 40102810245370000007, БИК ТОФК 007162163   </w:t>
      </w:r>
      <w:r w:rsidRPr="009F7E7E" w:rsid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>КБК 7971160123006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0001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40, ОКТМО 71871000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CF1D8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УИН </w:t>
      </w:r>
      <w:r w:rsidR="0019741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79702700000000252513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Документ, подтверждающий уплату административного штрафа, необходимо представить суду.</w:t>
      </w:r>
    </w:p>
    <w:p w:rsidR="00A330B5" w:rsidRPr="009F7E7E" w:rsidP="00A33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Разъяснить</w:t>
      </w:r>
      <w:r w:rsidRPr="009F7E7E" w:rsidR="00153E68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D604D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Хоменок</w:t>
      </w:r>
      <w:r w:rsidR="00D604D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5E4DF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что в соответствии с частью 1 статьи 20.25 Кодекса Российской Федерации об административных правонарушениях неуплата административного штрафа в течение шестидесяти дней со дня вступления настоящего постановления в законную силу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30B5" w:rsidRPr="009F7E7E" w:rsidP="00A3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Постановление может быть обжаловано в течение десяти 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>дней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 дня вручения или получения в Белоярский городской суд ХМАО-Югры</w:t>
      </w:r>
      <w:r w:rsid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>, либо путем подачи жалобы через мирового судью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980057" w:rsidP="00CF1D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AC6469" w:rsidRPr="008D2077" w:rsidP="008D20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Мировой судья                    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                   </w:t>
      </w:r>
      <w:r w:rsidR="004B67D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      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98005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                                   </w:t>
      </w:r>
      <w:r w:rsidR="004B67D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        </w:t>
      </w: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5E4DF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***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Сварцев</w:t>
      </w:r>
    </w:p>
    <w:sectPr w:rsidSect="008D2077">
      <w:pgSz w:w="11906" w:h="16838" w:code="9"/>
      <w:pgMar w:top="284" w:right="424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37"/>
    <w:rsid w:val="000E1D63"/>
    <w:rsid w:val="00153E68"/>
    <w:rsid w:val="00197418"/>
    <w:rsid w:val="00294F39"/>
    <w:rsid w:val="00301FEE"/>
    <w:rsid w:val="003A73E3"/>
    <w:rsid w:val="003C3708"/>
    <w:rsid w:val="00477D4F"/>
    <w:rsid w:val="004B67D3"/>
    <w:rsid w:val="004D0765"/>
    <w:rsid w:val="0053422A"/>
    <w:rsid w:val="00572701"/>
    <w:rsid w:val="005E4DF6"/>
    <w:rsid w:val="0060522C"/>
    <w:rsid w:val="006A74B1"/>
    <w:rsid w:val="006C37D2"/>
    <w:rsid w:val="00733AD8"/>
    <w:rsid w:val="00735D70"/>
    <w:rsid w:val="007900E8"/>
    <w:rsid w:val="00817F67"/>
    <w:rsid w:val="0082740D"/>
    <w:rsid w:val="00887E00"/>
    <w:rsid w:val="008D2077"/>
    <w:rsid w:val="008F5EF5"/>
    <w:rsid w:val="009067F2"/>
    <w:rsid w:val="009358DD"/>
    <w:rsid w:val="00980057"/>
    <w:rsid w:val="009829C6"/>
    <w:rsid w:val="009F7E7E"/>
    <w:rsid w:val="00A330B5"/>
    <w:rsid w:val="00AC4B5E"/>
    <w:rsid w:val="00AC6469"/>
    <w:rsid w:val="00BC24C7"/>
    <w:rsid w:val="00BE04C8"/>
    <w:rsid w:val="00C359CB"/>
    <w:rsid w:val="00CB5C71"/>
    <w:rsid w:val="00CF1D8E"/>
    <w:rsid w:val="00D4662A"/>
    <w:rsid w:val="00D604D2"/>
    <w:rsid w:val="00E27F37"/>
    <w:rsid w:val="00E760AC"/>
    <w:rsid w:val="00E95D6F"/>
    <w:rsid w:val="00F67A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C88D91B-B784-4783-9104-57A95EC4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C7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5C71"/>
    <w:rPr>
      <w:color w:val="0000FF"/>
      <w:u w:val="single"/>
    </w:rPr>
  </w:style>
  <w:style w:type="paragraph" w:customStyle="1" w:styleId="s1">
    <w:name w:val="s_1"/>
    <w:basedOn w:val="Normal"/>
    <w:rsid w:val="00CB5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95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95D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